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5FBA7" w14:textId="047E2A6D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01" w:date="2024-11-21T06:15:00Z">
        <w:r w:rsidR="00C76545">
          <w:rPr>
            <w:rFonts w:ascii="Arial" w:eastAsia="MS Mincho" w:hAnsi="Arial" w:cs="Arial"/>
            <w:b/>
            <w:sz w:val="24"/>
            <w:szCs w:val="24"/>
            <w:lang w:eastAsia="ja-JP"/>
          </w:rPr>
          <w:t>24</w:t>
        </w:r>
      </w:ins>
      <w:ins w:id="1" w:author="Yang01" w:date="2024-11-21T21:39:00Z">
        <w:r w:rsidR="00927956">
          <w:rPr>
            <w:rFonts w:ascii="Arial" w:eastAsia="MS Mincho" w:hAnsi="Arial" w:cs="Arial"/>
            <w:b/>
            <w:sz w:val="24"/>
            <w:szCs w:val="24"/>
            <w:lang w:eastAsia="ja-JP"/>
          </w:rPr>
          <w:t>4543</w:t>
        </w:r>
      </w:ins>
    </w:p>
    <w:p w14:paraId="45C3F595" w14:textId="66C1BF71" w:rsidR="00595C0D" w:rsidRPr="000D6532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ins w:id="2" w:author="Yang01" w:date="2024-11-21T05:30:00Z">
        <w:r w:rsidR="00616910">
          <w:rPr>
            <w:rFonts w:ascii="Arial" w:eastAsia="MS Mincho" w:hAnsi="Arial" w:cs="Arial"/>
            <w:i/>
            <w:sz w:val="24"/>
            <w:szCs w:val="24"/>
            <w:lang w:eastAsia="ja-JP"/>
          </w:rPr>
          <w:t>4442</w:t>
        </w:r>
      </w:ins>
      <w:ins w:id="3" w:author="Yang01" w:date="2024-11-21T06:15:00Z">
        <w:r w:rsidR="00C76545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 and </w:t>
        </w:r>
        <w:r w:rsidR="00C76545" w:rsidRPr="00C76545">
          <w:rPr>
            <w:rFonts w:ascii="Arial" w:eastAsia="MS Mincho" w:hAnsi="Arial" w:cs="Arial"/>
            <w:i/>
            <w:sz w:val="24"/>
            <w:szCs w:val="24"/>
            <w:lang w:eastAsia="ja-JP"/>
          </w:rPr>
          <w:t>4386</w:t>
        </w:r>
      </w:ins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3BA97180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ins w:id="4" w:author="Yang01" w:date="2024-11-19T03:22:00Z">
        <w:r w:rsidR="00B34BD6">
          <w:rPr>
            <w:rFonts w:ascii="Arial" w:hAnsi="Arial" w:cs="Arial"/>
            <w:b/>
            <w:bCs/>
          </w:rPr>
          <w:t>, vivo, NVIDIA</w:t>
        </w:r>
      </w:ins>
      <w:ins w:id="5" w:author="Yang01" w:date="2024-11-21T05:23:00Z">
        <w:r w:rsidR="006C37B5">
          <w:rPr>
            <w:rFonts w:ascii="Arial" w:hAnsi="Arial" w:cs="Arial"/>
            <w:b/>
            <w:bCs/>
          </w:rPr>
          <w:t xml:space="preserve">, </w:t>
        </w:r>
      </w:ins>
      <w:ins w:id="6" w:author="Yang01" w:date="2024-11-21T05:24:00Z">
        <w:r w:rsidR="006C37B5" w:rsidRPr="006C37B5">
          <w:rPr>
            <w:rFonts w:ascii="Arial" w:hAnsi="Arial" w:cs="Arial"/>
            <w:b/>
            <w:bCs/>
          </w:rPr>
          <w:t>MediaTek Inc</w:t>
        </w:r>
      </w:ins>
      <w:ins w:id="7" w:author="Yang01" w:date="2024-11-21T21:32:00Z">
        <w:r w:rsidR="00927956">
          <w:rPr>
            <w:rFonts w:ascii="Arial" w:hAnsi="Arial" w:cs="Arial"/>
            <w:b/>
            <w:bCs/>
          </w:rPr>
          <w:t>, China Mobile</w:t>
        </w:r>
      </w:ins>
      <w:del w:id="8" w:author="Yang01" w:date="2024-11-21T05:24:00Z">
        <w:r w:rsidDel="006C37B5">
          <w:rPr>
            <w:rFonts w:ascii="Arial" w:hAnsi="Arial" w:cs="Arial"/>
            <w:b/>
            <w:bCs/>
          </w:rPr>
          <w:delText xml:space="preserve"> </w:delText>
        </w:r>
      </w:del>
    </w:p>
    <w:p w14:paraId="6AA768AD" w14:textId="7476B5E8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 xml:space="preserve">computation offloading for </w:t>
      </w:r>
      <w:r w:rsidR="00BD5DB7">
        <w:rPr>
          <w:rFonts w:ascii="Arial" w:hAnsi="Arial" w:cs="Arial"/>
          <w:b/>
          <w:bCs/>
        </w:rPr>
        <w:t>LLM inference</w:t>
      </w:r>
    </w:p>
    <w:p w14:paraId="3367A517" w14:textId="5CDF4DEA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1.7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152C7D48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5406F7BE" w14:textId="61B53752" w:rsidR="006879F2" w:rsidRPr="006879F2" w:rsidRDefault="006879F2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6879F2">
        <w:rPr>
          <w:rFonts w:ascii="Arial" w:hAnsi="Arial" w:cs="Arial"/>
          <w:b/>
          <w:bCs/>
        </w:rPr>
        <w:t>Chien-Sheng Yang (</w:t>
      </w:r>
      <w:hyperlink r:id="rId11" w:history="1">
        <w:r w:rsidRPr="005A0340">
          <w:rPr>
            <w:rStyle w:val="af"/>
            <w:rFonts w:ascii="Arial" w:hAnsi="Arial" w:cs="Arial"/>
            <w:b/>
            <w:bCs/>
          </w:rPr>
          <w:t>chien-sheng.yang@mediatek.com</w:t>
        </w:r>
      </w:hyperlink>
      <w:r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01E21F65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of computation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Computation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1A60A900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(all text </w:t>
      </w:r>
      <w:r w:rsidR="00E8401A">
        <w:rPr>
          <w:color w:val="FF0000"/>
          <w:sz w:val="36"/>
        </w:rPr>
        <w:t xml:space="preserve">below </w:t>
      </w:r>
      <w:r w:rsidR="00422CD3">
        <w:rPr>
          <w:color w:val="FF0000"/>
          <w:sz w:val="36"/>
        </w:rPr>
        <w:t>are new)</w:t>
      </w:r>
      <w:r>
        <w:rPr>
          <w:color w:val="FF0000"/>
          <w:sz w:val="36"/>
        </w:rPr>
        <w:t xml:space="preserve"> *********</w:t>
      </w:r>
    </w:p>
    <w:p w14:paraId="39069B27" w14:textId="77777777" w:rsidR="005B1672" w:rsidRPr="008C3F84" w:rsidRDefault="005B1672" w:rsidP="005B1672">
      <w:pPr>
        <w:pStyle w:val="1"/>
      </w:pPr>
      <w:bookmarkStart w:id="9" w:name="_Toc175319608"/>
      <w:bookmarkStart w:id="10" w:name="_Toc91258890"/>
      <w:r w:rsidRPr="008C3F84">
        <w:t>3</w:t>
      </w:r>
      <w:r w:rsidRPr="008C3F84">
        <w:tab/>
        <w:t>Definitions of terms, symbols and abbreviations</w:t>
      </w:r>
      <w:bookmarkEnd w:id="9"/>
    </w:p>
    <w:p w14:paraId="4D7AE8E1" w14:textId="77777777" w:rsidR="005B1672" w:rsidRPr="008C3F84" w:rsidRDefault="005B1672" w:rsidP="005B1672">
      <w:pPr>
        <w:pStyle w:val="2"/>
      </w:pPr>
      <w:bookmarkStart w:id="11" w:name="_Toc175319609"/>
      <w:r w:rsidRPr="008C3F84">
        <w:t>3.1</w:t>
      </w:r>
      <w:r w:rsidRPr="008C3F84">
        <w:tab/>
        <w:t>Terms</w:t>
      </w:r>
      <w:bookmarkEnd w:id="11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29468612" w14:textId="77777777" w:rsidR="00B34BD6" w:rsidRPr="005B1672" w:rsidRDefault="00B34BD6" w:rsidP="00B34BD6">
      <w:pPr>
        <w:rPr>
          <w:ins w:id="12" w:author="Yang" w:date="2024-11-19T03:18:00Z"/>
        </w:rPr>
      </w:pPr>
      <w:ins w:id="13" w:author="Yang" w:date="2024-11-19T03:18:00Z">
        <w:r w:rsidRPr="005B1672">
          <w:rPr>
            <w:rFonts w:hint="eastAsia"/>
            <w:b/>
            <w:bCs/>
          </w:rPr>
          <w:t>Computation task</w:t>
        </w:r>
        <w:r>
          <w:rPr>
            <w:b/>
            <w:bCs/>
          </w:rPr>
          <w:t>:</w:t>
        </w:r>
        <w:r w:rsidRPr="005B1672">
          <w:rPr>
            <w:rFonts w:hint="eastAsia"/>
          </w:rPr>
          <w:tab/>
          <w:t xml:space="preserve">Complete a </w:t>
        </w:r>
        <w:r>
          <w:t xml:space="preserve">computation work (e.g. </w:t>
        </w:r>
        <w:r w:rsidRPr="005B1672">
          <w:rPr>
            <w:rFonts w:hint="eastAsia"/>
          </w:rPr>
          <w:t>AI inference</w:t>
        </w:r>
        <w:r>
          <w:t xml:space="preserve"> or </w:t>
        </w:r>
        <w:r w:rsidRPr="005B1672">
          <w:rPr>
            <w:rFonts w:hint="eastAsia"/>
          </w:rPr>
          <w:t>training</w:t>
        </w:r>
        <w:r>
          <w:t>)</w:t>
        </w:r>
        <w:r w:rsidRPr="005B1672">
          <w:rPr>
            <w:rFonts w:hint="eastAsia"/>
          </w:rPr>
          <w:t xml:space="preserve"> within a certain time, using computation, connection, data, model/algorithm provided by </w:t>
        </w:r>
        <w:r w:rsidRPr="00026A51">
          <w:rPr>
            <w:rFonts w:hint="eastAsia"/>
          </w:rPr>
          <w:t xml:space="preserve">6G </w:t>
        </w:r>
        <w:r w:rsidRPr="00823D9F">
          <w:t>system</w:t>
        </w:r>
        <w:r w:rsidRPr="005B1672">
          <w:rPr>
            <w:rFonts w:hint="eastAsia"/>
          </w:rPr>
          <w:t xml:space="preserve"> </w:t>
        </w:r>
      </w:ins>
    </w:p>
    <w:p w14:paraId="11921717" w14:textId="77777777" w:rsidR="00B34BD6" w:rsidRDefault="00B34BD6" w:rsidP="00B34BD6">
      <w:pPr>
        <w:rPr>
          <w:ins w:id="14" w:author="Yang" w:date="2024-11-19T03:18:00Z"/>
        </w:rPr>
      </w:pPr>
      <w:ins w:id="15" w:author="Yang" w:date="2024-11-19T03:18:00Z">
        <w:r w:rsidRPr="005B1672">
          <w:rPr>
            <w:rFonts w:hint="eastAsia"/>
            <w:b/>
            <w:bCs/>
          </w:rPr>
          <w:t>Computation load</w:t>
        </w:r>
        <w:r>
          <w:rPr>
            <w:b/>
            <w:bCs/>
          </w:rPr>
          <w:t xml:space="preserve">: </w:t>
        </w:r>
        <w:r w:rsidRPr="005B1672">
          <w:rPr>
            <w:bCs/>
          </w:rPr>
          <w:t>The amount of computation needs to be finished, which is m</w:t>
        </w:r>
        <w:r w:rsidRPr="005B1672">
          <w:rPr>
            <w:rFonts w:hint="eastAsia"/>
          </w:rPr>
          <w:t>easured in FLOP</w:t>
        </w:r>
        <w:r w:rsidRPr="005B1672">
          <w:rPr>
            <w:rFonts w:hint="eastAsia"/>
            <w:b/>
            <w:bCs/>
          </w:rPr>
          <w:t xml:space="preserve">s </w:t>
        </w:r>
        <w:r w:rsidRPr="005B1672">
          <w:rPr>
            <w:rFonts w:hint="eastAsia"/>
          </w:rPr>
          <w:t>(</w:t>
        </w:r>
        <w:proofErr w:type="spellStart"/>
        <w:r w:rsidRPr="005B1672">
          <w:rPr>
            <w:rFonts w:hint="eastAsia"/>
            <w:b/>
            <w:bCs/>
            <w:u w:val="single"/>
          </w:rPr>
          <w:t>FL</w:t>
        </w:r>
        <w:r w:rsidRPr="005B1672">
          <w:rPr>
            <w:rFonts w:hint="eastAsia"/>
          </w:rPr>
          <w:t>oating</w:t>
        </w:r>
        <w:proofErr w:type="spellEnd"/>
        <w:r w:rsidRPr="005B1672">
          <w:rPr>
            <w:rFonts w:hint="eastAsia"/>
          </w:rPr>
          <w:t xml:space="preserve"> point </w:t>
        </w:r>
        <w:proofErr w:type="spellStart"/>
        <w:r w:rsidRPr="005B1672">
          <w:rPr>
            <w:rFonts w:hint="eastAsia"/>
            <w:b/>
            <w:bCs/>
            <w:u w:val="single"/>
          </w:rPr>
          <w:t>OP</w:t>
        </w:r>
        <w:r w:rsidRPr="005B1672">
          <w:rPr>
            <w:rFonts w:hint="eastAsia"/>
          </w:rPr>
          <w:t>eration</w:t>
        </w:r>
        <w:r w:rsidRPr="005B1672">
          <w:rPr>
            <w:rFonts w:hint="eastAsia"/>
            <w:b/>
            <w:bCs/>
            <w:u w:val="single"/>
          </w:rPr>
          <w:t>s</w:t>
        </w:r>
        <w:proofErr w:type="spellEnd"/>
        <w:r w:rsidRPr="005B1672">
          <w:rPr>
            <w:rFonts w:hint="eastAsia"/>
          </w:rPr>
          <w:t xml:space="preserve">). </w:t>
        </w:r>
      </w:ins>
    </w:p>
    <w:p w14:paraId="2C8C89D3" w14:textId="77777777" w:rsidR="00B34BD6" w:rsidRPr="005B1672" w:rsidRDefault="00B34BD6" w:rsidP="00B34BD6">
      <w:pPr>
        <w:ind w:firstLine="284"/>
        <w:rPr>
          <w:ins w:id="16" w:author="Yang" w:date="2024-11-19T03:18:00Z"/>
        </w:rPr>
      </w:pPr>
      <w:ins w:id="17" w:author="Yang" w:date="2024-11-19T03:18:00Z">
        <w:r>
          <w:t xml:space="preserve">NOTE 1: </w:t>
        </w:r>
        <w:r w:rsidRPr="005B1672">
          <w:rPr>
            <w:rFonts w:hint="eastAsia"/>
          </w:rPr>
          <w:t xml:space="preserve">The computation load is relevant to </w:t>
        </w:r>
        <w:r>
          <w:t xml:space="preserve">AI </w:t>
        </w:r>
        <w:r w:rsidRPr="005B1672">
          <w:rPr>
            <w:rFonts w:hint="eastAsia"/>
          </w:rPr>
          <w:t>model complexity</w:t>
        </w:r>
        <w:r>
          <w:t>.</w:t>
        </w:r>
      </w:ins>
    </w:p>
    <w:p w14:paraId="26902D89" w14:textId="77777777" w:rsidR="00B34BD6" w:rsidRDefault="00B34BD6" w:rsidP="00B34BD6">
      <w:pPr>
        <w:rPr>
          <w:ins w:id="18" w:author="Yang" w:date="2024-11-19T03:18:00Z"/>
        </w:rPr>
      </w:pPr>
      <w:ins w:id="19" w:author="Yang" w:date="2024-11-19T03:18:00Z">
        <w:r w:rsidRPr="005B1672">
          <w:rPr>
            <w:rFonts w:hint="eastAsia"/>
            <w:b/>
            <w:bCs/>
          </w:rPr>
          <w:t>Computatio</w:t>
        </w:r>
        <w:r w:rsidRPr="00240716">
          <w:rPr>
            <w:rFonts w:hint="eastAsia"/>
            <w:b/>
            <w:bCs/>
          </w:rPr>
          <w:t xml:space="preserve">n </w:t>
        </w:r>
        <w:r w:rsidRPr="00240716">
          <w:rPr>
            <w:b/>
            <w:bCs/>
          </w:rPr>
          <w:t>resource/capab</w:t>
        </w:r>
        <w:r>
          <w:rPr>
            <w:b/>
            <w:bCs/>
          </w:rPr>
          <w:t xml:space="preserve">ility: </w:t>
        </w:r>
        <w:r w:rsidRPr="005B1672">
          <w:rPr>
            <w:bCs/>
          </w:rPr>
          <w:t>The resource used for a computation work, which is m</w:t>
        </w:r>
        <w:r w:rsidRPr="005B1672">
          <w:rPr>
            <w:rFonts w:hint="eastAsia"/>
          </w:rPr>
          <w:t>easured in FLOP</w:t>
        </w:r>
        <w:r w:rsidRPr="005B1672">
          <w:rPr>
            <w:rFonts w:hint="eastAsia"/>
            <w:b/>
            <w:bCs/>
          </w:rPr>
          <w:t>S</w:t>
        </w:r>
        <w:r w:rsidRPr="005B1672">
          <w:rPr>
            <w:rFonts w:hint="eastAsia"/>
          </w:rPr>
          <w:t xml:space="preserve"> (</w:t>
        </w:r>
        <w:proofErr w:type="spellStart"/>
        <w:r w:rsidRPr="005B1672">
          <w:rPr>
            <w:rFonts w:hint="eastAsia"/>
            <w:b/>
            <w:bCs/>
            <w:u w:val="single"/>
          </w:rPr>
          <w:t>FL</w:t>
        </w:r>
        <w:r w:rsidRPr="005B1672">
          <w:rPr>
            <w:rFonts w:hint="eastAsia"/>
          </w:rPr>
          <w:t>oating</w:t>
        </w:r>
        <w:proofErr w:type="spellEnd"/>
        <w:r w:rsidRPr="005B1672">
          <w:rPr>
            <w:rFonts w:hint="eastAsia"/>
          </w:rPr>
          <w:t xml:space="preserve"> point </w:t>
        </w:r>
        <w:proofErr w:type="spellStart"/>
        <w:r w:rsidRPr="005B1672">
          <w:rPr>
            <w:rFonts w:hint="eastAsia"/>
            <w:b/>
            <w:bCs/>
            <w:u w:val="single"/>
          </w:rPr>
          <w:t>OP</w:t>
        </w:r>
        <w:r w:rsidRPr="005B1672">
          <w:rPr>
            <w:rFonts w:hint="eastAsia"/>
          </w:rPr>
          <w:t>eration</w:t>
        </w:r>
        <w:r w:rsidRPr="005B1672">
          <w:rPr>
            <w:rFonts w:hint="eastAsia"/>
            <w:b/>
            <w:bCs/>
            <w:u w:val="single"/>
          </w:rPr>
          <w:t>s</w:t>
        </w:r>
        <w:proofErr w:type="spellEnd"/>
        <w:r w:rsidRPr="005B1672">
          <w:rPr>
            <w:rFonts w:hint="eastAsia"/>
          </w:rPr>
          <w:t xml:space="preserve"> </w:t>
        </w:r>
        <w:r w:rsidRPr="005B1672">
          <w:rPr>
            <w:rFonts w:hint="eastAsia"/>
            <w:b/>
            <w:bCs/>
            <w:u w:val="single"/>
          </w:rPr>
          <w:t>per</w:t>
        </w:r>
        <w:r w:rsidRPr="005B1672">
          <w:rPr>
            <w:rFonts w:hint="eastAsia"/>
          </w:rPr>
          <w:t xml:space="preserve"> </w:t>
        </w:r>
        <w:r w:rsidRPr="005B1672">
          <w:rPr>
            <w:rFonts w:hint="eastAsia"/>
            <w:b/>
            <w:bCs/>
            <w:u w:val="single"/>
          </w:rPr>
          <w:t>s</w:t>
        </w:r>
        <w:r w:rsidRPr="005B1672">
          <w:rPr>
            <w:rFonts w:hint="eastAsia"/>
          </w:rPr>
          <w:t xml:space="preserve">econd). </w:t>
        </w:r>
      </w:ins>
    </w:p>
    <w:p w14:paraId="30E6C018" w14:textId="77777777" w:rsidR="00B34BD6" w:rsidRPr="005B1672" w:rsidRDefault="00B34BD6" w:rsidP="00B34BD6">
      <w:pPr>
        <w:ind w:firstLine="284"/>
        <w:rPr>
          <w:ins w:id="20" w:author="Yang" w:date="2024-11-19T03:18:00Z"/>
        </w:rPr>
      </w:pPr>
      <w:ins w:id="21" w:author="Yang" w:date="2024-11-19T03:18:00Z">
        <w:r>
          <w:t xml:space="preserve">NOTE 2: </w:t>
        </w:r>
        <w:r w:rsidRPr="005B1672">
          <w:rPr>
            <w:rFonts w:hint="eastAsia"/>
          </w:rPr>
          <w:t xml:space="preserve">The computation capability is relevant to the performance of </w:t>
        </w:r>
        <w:r>
          <w:t>a processor</w:t>
        </w:r>
      </w:ins>
    </w:p>
    <w:p w14:paraId="6FA16C7A" w14:textId="77777777" w:rsidR="005B1672" w:rsidRPr="00B34BD6" w:rsidRDefault="005B1672" w:rsidP="005B1672"/>
    <w:p w14:paraId="3906EF6D" w14:textId="77777777" w:rsidR="005B1672" w:rsidRPr="008C3F84" w:rsidRDefault="005B1672" w:rsidP="005B1672">
      <w:pPr>
        <w:pStyle w:val="2"/>
      </w:pPr>
      <w:bookmarkStart w:id="22" w:name="_Toc175319610"/>
      <w:r w:rsidRPr="008C3F84">
        <w:t>3.2</w:t>
      </w:r>
      <w:r w:rsidRPr="008C3F84">
        <w:tab/>
        <w:t>Symbols</w:t>
      </w:r>
      <w:bookmarkEnd w:id="22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23" w:name="_Toc175319611"/>
      <w:r w:rsidRPr="008C3F84">
        <w:t>3.3</w:t>
      </w:r>
      <w:r w:rsidRPr="008C3F84">
        <w:tab/>
        <w:t>Abbreviations</w:t>
      </w:r>
      <w:bookmarkEnd w:id="23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7FB43A1E" w:rsidR="005B1672" w:rsidRDefault="00B34BD6" w:rsidP="00B34BD6">
      <w:pPr>
        <w:pStyle w:val="EW"/>
        <w:rPr>
          <w:rFonts w:eastAsia="宋体"/>
          <w:lang w:eastAsia="zh-CN"/>
        </w:rPr>
      </w:pPr>
      <w:ins w:id="24" w:author="Yang" w:date="2024-11-19T03:18:00Z">
        <w:r w:rsidRPr="00823D9F">
          <w:rPr>
            <w:rFonts w:eastAsia="宋体"/>
            <w:b/>
            <w:lang w:eastAsia="zh-CN"/>
          </w:rPr>
          <w:t>LLM</w:t>
        </w:r>
        <w:r>
          <w:rPr>
            <w:rFonts w:eastAsia="宋体"/>
            <w:lang w:eastAsia="zh-CN"/>
          </w:rPr>
          <w:tab/>
          <w:t>Large Language Model</w:t>
        </w:r>
      </w:ins>
    </w:p>
    <w:p w14:paraId="40268DBB" w14:textId="77777777" w:rsidR="00B34BD6" w:rsidRPr="00B34BD6" w:rsidRDefault="00B34BD6" w:rsidP="00B34BD6">
      <w:pPr>
        <w:pStyle w:val="EW"/>
        <w:rPr>
          <w:rFonts w:eastAsia="宋体"/>
          <w:lang w:eastAsia="zh-CN"/>
        </w:rPr>
      </w:pPr>
    </w:p>
    <w:p w14:paraId="3B94BC12" w14:textId="50DB1BC4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25" w:author="Yang" w:date="2024-11-19T03:18:00Z">
        <w:r w:rsidR="00B34BD6">
          <w:t>C</w:t>
        </w:r>
        <w:r w:rsidR="00B34BD6" w:rsidRPr="006267D4">
          <w:rPr>
            <w:rFonts w:hint="eastAsia"/>
          </w:rPr>
          <w:t>omputation</w:t>
        </w:r>
        <w:r w:rsidR="00B34BD6">
          <w:t xml:space="preserve"> offloading for LLM inference</w:t>
        </w:r>
      </w:ins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26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26"/>
    </w:p>
    <w:p w14:paraId="2834A26B" w14:textId="252BBCB3" w:rsidR="00B34BD6" w:rsidRDefault="00B34BD6" w:rsidP="00B34BD6">
      <w:pPr>
        <w:rPr>
          <w:ins w:id="27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28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There are a couple of advantages for 6G network to provide computation offloading service:</w:t>
        </w:r>
      </w:ins>
    </w:p>
    <w:p w14:paraId="0647A290" w14:textId="77777777" w:rsidR="00B34BD6" w:rsidRDefault="00B34BD6" w:rsidP="00B34BD6">
      <w:pPr>
        <w:ind w:leftChars="213" w:left="566" w:rightChars="354" w:right="708" w:hangingChars="70" w:hanging="140"/>
        <w:rPr>
          <w:ins w:id="29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30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  The 6G network can provide network entity for AI inference which is physically close to the end-user.</w:t>
        </w:r>
      </w:ins>
    </w:p>
    <w:p w14:paraId="053430ED" w14:textId="6C40EADF" w:rsidR="00B34BD6" w:rsidRDefault="00B34BD6" w:rsidP="00B34BD6">
      <w:pPr>
        <w:ind w:leftChars="213" w:left="566" w:rightChars="354" w:right="708" w:hangingChars="70" w:hanging="140"/>
        <w:rPr>
          <w:ins w:id="31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32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-  The 6G network is good at flexibly adjusting the communication and computation resources for an AI task, in order to guarantee the </w:t>
        </w:r>
      </w:ins>
      <w:ins w:id="33" w:author="ZHANG Shuang" w:date="2024-11-20T15:55:00Z">
        <w:r w:rsidR="00CC5A4E">
          <w:rPr>
            <w:rFonts w:eastAsia="宋体"/>
            <w:color w:val="2E3033"/>
            <w:szCs w:val="21"/>
            <w:shd w:val="clear" w:color="auto" w:fill="FFFFFF"/>
            <w:lang w:eastAsia="zh-CN"/>
          </w:rPr>
          <w:t>joint service</w:t>
        </w:r>
      </w:ins>
      <w:ins w:id="34" w:author="Yang" w:date="2024-11-19T03:19:00Z">
        <w:r w:rsidRPr="002B61A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latency (i.e. communication + computation latency).</w:t>
        </w:r>
      </w:ins>
    </w:p>
    <w:p w14:paraId="3E45B9EE" w14:textId="4F1AB225" w:rsidR="00B34BD6" w:rsidRDefault="00B34BD6" w:rsidP="00B34BD6">
      <w:pPr>
        <w:ind w:leftChars="213" w:left="566" w:rightChars="354" w:right="708" w:hangingChars="70" w:hanging="140"/>
        <w:rPr>
          <w:ins w:id="35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36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-  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operator’s 6G network 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has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its own valuable data (e.g. sensing or positioning data as environmental information) can be used for a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high</w:t>
        </w:r>
        <w:del w:id="37" w:author="Yang01" w:date="2024-11-19T03:21:00Z">
          <w:r w:rsidDel="00B34BD6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</w:delText>
          </w:r>
        </w:del>
      </w:ins>
      <w:ins w:id="38" w:author="Yang01" w:date="2024-11-19T03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q</w:t>
        </w:r>
      </w:ins>
      <w:ins w:id="39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uality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AI inference.</w:t>
        </w:r>
      </w:ins>
    </w:p>
    <w:p w14:paraId="13FAC464" w14:textId="77777777" w:rsidR="00B34BD6" w:rsidRPr="00240716" w:rsidRDefault="00B34BD6" w:rsidP="00B34BD6">
      <w:pPr>
        <w:rPr>
          <w:ins w:id="40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77777777" w:rsidR="00B34BD6" w:rsidRPr="00CB5CC3" w:rsidRDefault="00B34BD6" w:rsidP="00B34BD6">
      <w:pPr>
        <w:rPr>
          <w:ins w:id="41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42" w:author="Yang" w:date="2024-11-19T03:19:00Z">
        <w:r w:rsidRPr="00CB5C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Offloading the computation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task</w:t>
        </w:r>
        <w:r w:rsidRPr="00CB5C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for on-device AI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inference</w:t>
        </w:r>
      </w:ins>
    </w:p>
    <w:p w14:paraId="22A61B27" w14:textId="77777777" w:rsidR="00B34BD6" w:rsidRPr="00ED09DA" w:rsidRDefault="00B34BD6" w:rsidP="00B34BD6">
      <w:pPr>
        <w:rPr>
          <w:ins w:id="43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44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W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ith the advent of LLM, AI agent service will become a popular service in the near future. In order to provide the AI agent service individually, the RAG (</w:t>
        </w:r>
        <w:r w:rsidRPr="00E77EE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retrieval-augmented generation)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technique has been widely used, in which a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lastRenderedPageBreak/>
          <w:t xml:space="preserve">personal knowledge base is created for each user. When a user asks a question to the AI agent, some prompts will be generated based on the personal knowledge base and then send the question and prompts together to the LLM for inference.  </w:t>
        </w:r>
      </w:ins>
    </w:p>
    <w:p w14:paraId="596C601D" w14:textId="77777777" w:rsidR="00B34BD6" w:rsidRDefault="00B34BD6" w:rsidP="00B34BD6">
      <w:pPr>
        <w:jc w:val="center"/>
        <w:rPr>
          <w:ins w:id="45" w:author="Yang" w:date="2024-11-19T03:19:00Z"/>
          <w:rFonts w:eastAsia="宋体"/>
          <w:color w:val="2E3033"/>
          <w:szCs w:val="21"/>
          <w:shd w:val="clear" w:color="auto" w:fill="FFFFFF"/>
        </w:rPr>
      </w:pPr>
      <w:ins w:id="46" w:author="Yang" w:date="2024-11-19T03:19:00Z">
        <w:r>
          <w:rPr>
            <w:noProof/>
          </w:rPr>
          <w:drawing>
            <wp:inline distT="0" distB="0" distL="0" distR="0" wp14:anchorId="16804A30" wp14:editId="48D892EA">
              <wp:extent cx="4447197" cy="11639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3227" cy="11655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9F6F057" w14:textId="0C0B08B4" w:rsidR="009A5DD1" w:rsidRDefault="00B34BD6" w:rsidP="009A5DD1">
      <w:pPr>
        <w:ind w:firstLine="284"/>
        <w:rPr>
          <w:ins w:id="47" w:author="Yang01" w:date="2024-11-21T21:41:00Z"/>
          <w:rFonts w:eastAsia="宋体"/>
          <w:color w:val="2E3033"/>
          <w:szCs w:val="21"/>
          <w:shd w:val="clear" w:color="auto" w:fill="FFFFFF"/>
          <w:lang w:eastAsia="zh-CN"/>
        </w:rPr>
      </w:pPr>
      <w:ins w:id="48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Since in many circumstances the computation load of an AI inference (e.g. LLM/Gen AI based inference) is significant, the UE cannot run the AI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infernece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locally, but it can be performed by letting UE offload the computation task to </w:t>
        </w:r>
      </w:ins>
      <w:ins w:id="49" w:author="Yang01" w:date="2024-11-21T05:18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CN node or trusted edge server </w:t>
        </w:r>
      </w:ins>
      <w:ins w:id="50" w:author="Yang01" w:date="2024-11-21T05:19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51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network. </w:t>
        </w:r>
      </w:ins>
    </w:p>
    <w:p w14:paraId="2DB0142D" w14:textId="116F41D4" w:rsidR="00B34BD6" w:rsidRPr="009A5DD1" w:rsidRDefault="009A5DD1">
      <w:pPr>
        <w:ind w:firstLine="284"/>
        <w:rPr>
          <w:ins w:id="52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  <w:pPrChange w:id="53" w:author="Yang01" w:date="2024-11-21T21:41:00Z">
          <w:pPr/>
        </w:pPrChange>
      </w:pPr>
      <w:ins w:id="54" w:author="Yang01" w:date="2024-11-21T21:4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NOTE: The AI model may vary per different UE vendors or 3</w:t>
        </w:r>
        <w:r w:rsidRPr="004741DF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party,</w:t>
        </w:r>
      </w:ins>
    </w:p>
    <w:p w14:paraId="5702BB71" w14:textId="77777777" w:rsidR="00B34BD6" w:rsidRPr="004D3C17" w:rsidRDefault="00B34BD6" w:rsidP="00B34BD6">
      <w:pPr>
        <w:rPr>
          <w:ins w:id="55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56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 order to perform AI inference, the UE can offload the computation task to the 6G network.</w:t>
        </w:r>
      </w:ins>
    </w:p>
    <w:p w14:paraId="1EDDC7A1" w14:textId="77777777" w:rsidR="00B34BD6" w:rsidRPr="002B61AC" w:rsidRDefault="00B34BD6" w:rsidP="00B34BD6">
      <w:pPr>
        <w:ind w:rightChars="354" w:right="708"/>
        <w:jc w:val="center"/>
        <w:rPr>
          <w:ins w:id="57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58" w:author="Yang" w:date="2024-11-19T03:19:00Z">
        <w:r w:rsidRPr="002B61A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Table-1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size for typical</w:t>
        </w:r>
        <w:r w:rsidRPr="002B61A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LLM 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model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701"/>
      </w:tblGrid>
      <w:tr w:rsidR="00B34BD6" w14:paraId="46C4D754" w14:textId="77777777" w:rsidTr="000053F5">
        <w:trPr>
          <w:jc w:val="center"/>
          <w:ins w:id="59" w:author="Yang" w:date="2024-11-19T03:19:00Z"/>
        </w:trPr>
        <w:tc>
          <w:tcPr>
            <w:tcW w:w="1980" w:type="dxa"/>
          </w:tcPr>
          <w:p w14:paraId="3D401C58" w14:textId="77777777" w:rsidR="00B34BD6" w:rsidRPr="002B61AC" w:rsidRDefault="00B34BD6" w:rsidP="000053F5">
            <w:pPr>
              <w:rPr>
                <w:ins w:id="60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61" w:author="Yang" w:date="2024-11-19T03:19:00Z">
              <w:r w:rsidRPr="002B61AC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t>M</w:t>
              </w:r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 xml:space="preserve">odel </w:t>
              </w:r>
            </w:ins>
          </w:p>
        </w:tc>
        <w:tc>
          <w:tcPr>
            <w:tcW w:w="2126" w:type="dxa"/>
          </w:tcPr>
          <w:p w14:paraId="5F8C1FED" w14:textId="77777777" w:rsidR="00B34BD6" w:rsidRPr="002B61AC" w:rsidRDefault="00B34BD6" w:rsidP="000053F5">
            <w:pPr>
              <w:rPr>
                <w:ins w:id="62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63" w:author="Yang" w:date="2024-11-19T03:19:00Z"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>Number of layers (N)</w:t>
              </w:r>
            </w:ins>
          </w:p>
        </w:tc>
        <w:tc>
          <w:tcPr>
            <w:tcW w:w="1701" w:type="dxa"/>
          </w:tcPr>
          <w:p w14:paraId="1DB1BDA3" w14:textId="77777777" w:rsidR="00B34BD6" w:rsidRPr="002B61AC" w:rsidRDefault="00B34BD6" w:rsidP="000053F5">
            <w:pPr>
              <w:rPr>
                <w:ins w:id="64" w:author="Yang" w:date="2024-11-19T03:19:00Z"/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ins w:id="65" w:author="Yang" w:date="2024-11-19T03:19:00Z">
              <w:r w:rsidRPr="002B61AC">
                <w:rPr>
                  <w:rFonts w:eastAsia="宋体" w:hint="eastAsia"/>
                  <w:b/>
                  <w:color w:val="2E3033"/>
                  <w:szCs w:val="21"/>
                  <w:shd w:val="clear" w:color="auto" w:fill="FFFFFF"/>
                  <w:lang w:eastAsia="zh-CN"/>
                </w:rPr>
                <w:t>D</w:t>
              </w:r>
              <w:r w:rsidRPr="002B61AC">
                <w:rPr>
                  <w:rFonts w:eastAsia="宋体"/>
                  <w:b/>
                  <w:color w:val="2E3033"/>
                  <w:szCs w:val="21"/>
                  <w:shd w:val="clear" w:color="auto" w:fill="FFFFFF"/>
                  <w:lang w:eastAsia="zh-CN"/>
                </w:rPr>
                <w:t>imensions (D)</w:t>
              </w:r>
            </w:ins>
          </w:p>
        </w:tc>
      </w:tr>
      <w:tr w:rsidR="00B34BD6" w14:paraId="711C4C5B" w14:textId="77777777" w:rsidTr="000053F5">
        <w:trPr>
          <w:jc w:val="center"/>
          <w:ins w:id="66" w:author="Yang" w:date="2024-11-19T03:19:00Z"/>
        </w:trPr>
        <w:tc>
          <w:tcPr>
            <w:tcW w:w="1980" w:type="dxa"/>
          </w:tcPr>
          <w:p w14:paraId="08858570" w14:textId="77777777" w:rsidR="00B34BD6" w:rsidRDefault="00B34BD6" w:rsidP="000053F5">
            <w:pPr>
              <w:rPr>
                <w:ins w:id="67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68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C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hatGPT-3 13B</w:t>
              </w:r>
            </w:ins>
          </w:p>
        </w:tc>
        <w:tc>
          <w:tcPr>
            <w:tcW w:w="2126" w:type="dxa"/>
          </w:tcPr>
          <w:p w14:paraId="055CDDF3" w14:textId="77777777" w:rsidR="00B34BD6" w:rsidRDefault="00B34BD6" w:rsidP="000053F5">
            <w:pPr>
              <w:rPr>
                <w:ins w:id="69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0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4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56BB78F6" w14:textId="77777777" w:rsidR="00B34BD6" w:rsidRDefault="00B34BD6" w:rsidP="000053F5">
            <w:pPr>
              <w:rPr>
                <w:ins w:id="71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2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5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140</w:t>
              </w:r>
            </w:ins>
          </w:p>
        </w:tc>
      </w:tr>
      <w:tr w:rsidR="00B34BD6" w14:paraId="598F53F2" w14:textId="77777777" w:rsidTr="000053F5">
        <w:trPr>
          <w:jc w:val="center"/>
          <w:ins w:id="73" w:author="Yang" w:date="2024-11-19T03:19:00Z"/>
        </w:trPr>
        <w:tc>
          <w:tcPr>
            <w:tcW w:w="1980" w:type="dxa"/>
          </w:tcPr>
          <w:p w14:paraId="65AA3AD7" w14:textId="77777777" w:rsidR="00B34BD6" w:rsidRPr="00B1773C" w:rsidRDefault="00B34BD6" w:rsidP="000053F5">
            <w:pPr>
              <w:rPr>
                <w:ins w:id="74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5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C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hatGPT-3 175B</w:t>
              </w:r>
            </w:ins>
          </w:p>
        </w:tc>
        <w:tc>
          <w:tcPr>
            <w:tcW w:w="2126" w:type="dxa"/>
          </w:tcPr>
          <w:p w14:paraId="4EA026A4" w14:textId="77777777" w:rsidR="00B34BD6" w:rsidRPr="00B1773C" w:rsidRDefault="00B34BD6" w:rsidP="000053F5">
            <w:pPr>
              <w:rPr>
                <w:ins w:id="76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7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9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6</w:t>
              </w:r>
            </w:ins>
          </w:p>
        </w:tc>
        <w:tc>
          <w:tcPr>
            <w:tcW w:w="1701" w:type="dxa"/>
          </w:tcPr>
          <w:p w14:paraId="70F747ED" w14:textId="77777777" w:rsidR="00B34BD6" w:rsidRDefault="00B34BD6" w:rsidP="000053F5">
            <w:pPr>
              <w:rPr>
                <w:ins w:id="78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79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1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2288</w:t>
              </w:r>
            </w:ins>
          </w:p>
        </w:tc>
      </w:tr>
      <w:tr w:rsidR="00B34BD6" w14:paraId="4D9C80A4" w14:textId="77777777" w:rsidTr="000053F5">
        <w:trPr>
          <w:jc w:val="center"/>
          <w:ins w:id="80" w:author="Yang" w:date="2024-11-19T03:19:00Z"/>
        </w:trPr>
        <w:tc>
          <w:tcPr>
            <w:tcW w:w="1980" w:type="dxa"/>
          </w:tcPr>
          <w:p w14:paraId="6A9446B3" w14:textId="77777777" w:rsidR="00B34BD6" w:rsidRPr="00B1773C" w:rsidRDefault="00B34BD6" w:rsidP="000053F5">
            <w:pPr>
              <w:rPr>
                <w:ins w:id="81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82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L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LAMA-32.5B</w:t>
              </w:r>
            </w:ins>
          </w:p>
        </w:tc>
        <w:tc>
          <w:tcPr>
            <w:tcW w:w="2126" w:type="dxa"/>
          </w:tcPr>
          <w:p w14:paraId="55692E6C" w14:textId="77777777" w:rsidR="00B34BD6" w:rsidRPr="00B1773C" w:rsidRDefault="00B34BD6" w:rsidP="000053F5">
            <w:pPr>
              <w:rPr>
                <w:ins w:id="83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84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6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3F26C691" w14:textId="77777777" w:rsidR="00B34BD6" w:rsidRDefault="00B34BD6" w:rsidP="000053F5">
            <w:pPr>
              <w:rPr>
                <w:ins w:id="85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86" w:author="Yang" w:date="2024-11-19T03:19:00Z"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6656</w:t>
              </w:r>
            </w:ins>
          </w:p>
        </w:tc>
      </w:tr>
      <w:tr w:rsidR="00B34BD6" w14:paraId="4268F03E" w14:textId="77777777" w:rsidTr="000053F5">
        <w:trPr>
          <w:jc w:val="center"/>
          <w:ins w:id="87" w:author="Yang" w:date="2024-11-19T03:19:00Z"/>
        </w:trPr>
        <w:tc>
          <w:tcPr>
            <w:tcW w:w="1980" w:type="dxa"/>
          </w:tcPr>
          <w:p w14:paraId="07FFF6DD" w14:textId="77777777" w:rsidR="00B34BD6" w:rsidRPr="00B1773C" w:rsidRDefault="00B34BD6" w:rsidP="000053F5">
            <w:pPr>
              <w:rPr>
                <w:ins w:id="88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89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L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LAMA2-70B</w:t>
              </w:r>
            </w:ins>
          </w:p>
        </w:tc>
        <w:tc>
          <w:tcPr>
            <w:tcW w:w="2126" w:type="dxa"/>
          </w:tcPr>
          <w:p w14:paraId="01AE2341" w14:textId="77777777" w:rsidR="00B34BD6" w:rsidRPr="00B1773C" w:rsidRDefault="00B34BD6" w:rsidP="000053F5">
            <w:pPr>
              <w:rPr>
                <w:ins w:id="90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91" w:author="Yang" w:date="2024-11-19T03:19:00Z">
              <w:r w:rsidRPr="00B1773C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8</w:t>
              </w:r>
              <w:r w:rsidRPr="00B1773C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108B131D" w14:textId="77777777" w:rsidR="00B34BD6" w:rsidRDefault="00B34BD6" w:rsidP="000053F5">
            <w:pPr>
              <w:rPr>
                <w:ins w:id="92" w:author="Yang" w:date="2024-11-19T03:19:00Z"/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ins w:id="93" w:author="Yang" w:date="2024-11-19T03:19:00Z">
              <w:r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  <w:t>8</w:t>
              </w:r>
              <w:r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  <w:t>192</w:t>
              </w:r>
            </w:ins>
          </w:p>
        </w:tc>
      </w:tr>
    </w:tbl>
    <w:p w14:paraId="4ED5478D" w14:textId="77777777" w:rsidR="00B34BD6" w:rsidRDefault="00B34BD6" w:rsidP="00B34BD6">
      <w:pPr>
        <w:rPr>
          <w:ins w:id="94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6726BB92" w14:textId="5DD77946" w:rsidR="00B34BD6" w:rsidRDefault="00B34BD6" w:rsidP="00B34BD6">
      <w:pPr>
        <w:pStyle w:val="a7"/>
        <w:rPr>
          <w:ins w:id="95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96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size of a typical LLM is illustrated in the above table. For a given AI model, the computation load (i.e.  FLOPs) for an inference is usually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propotional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the number of </w:t>
        </w:r>
        <w:proofErr w:type="spellStart"/>
        <w:proofErr w:type="gram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input</w:t>
        </w:r>
        <w:proofErr w:type="gram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+output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tokens (i.e. estimated FLOPs = Size of input and output tokens * N * D). For example, a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ssuming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number of input and output tokens is 200 and 1000 respectively, then the estimated FLOPs for doing one inference using ChatGPT-3 13B is 246.72*10^6 </w:t>
        </w:r>
      </w:ins>
      <w:ins w:id="97" w:author="Yang01" w:date="2024-11-19T03:24:00Z">
        <w:r w:rsidR="00CE74C9">
          <w:rPr>
            <w:rFonts w:eastAsia="宋体"/>
            <w:color w:val="2E3033"/>
            <w:szCs w:val="21"/>
            <w:shd w:val="clear" w:color="auto" w:fill="FFFFFF"/>
            <w:lang w:eastAsia="zh-CN"/>
          </w:rPr>
          <w:t>FLOPs But</w:t>
        </w:r>
      </w:ins>
      <w:ins w:id="98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, i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n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real 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deployment, a software platform (e.g. </w:t>
        </w:r>
        <w:proofErr w:type="spellStart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Tensorflow</w:t>
        </w:r>
        <w:proofErr w:type="spellEnd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</w:t>
        </w:r>
        <w:proofErr w:type="spellStart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PyTorch</w:t>
        </w:r>
        <w:proofErr w:type="spellEnd"/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) can estimate the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accurate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consumed 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computation resource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  <w:r w:rsidRPr="00B1773C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53F6B797" w14:textId="77777777" w:rsidR="00B34BD6" w:rsidRPr="00CA5458" w:rsidRDefault="00B34BD6" w:rsidP="00B34BD6">
      <w:pPr>
        <w:rPr>
          <w:ins w:id="99" w:author="Yang" w:date="2024-11-19T03:19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100" w:author="Yang" w:date="2024-11-19T03:19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Charging</w:t>
        </w:r>
        <w:r w:rsidRPr="00CA5458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mode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ls</w:t>
        </w:r>
        <w:r w:rsidRPr="00CA5458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:</w:t>
        </w:r>
      </w:ins>
    </w:p>
    <w:p w14:paraId="3AEDF6BE" w14:textId="77777777" w:rsidR="00B34BD6" w:rsidRPr="00B77F26" w:rsidRDefault="00B34BD6" w:rsidP="00B34BD6">
      <w:pPr>
        <w:pStyle w:val="af6"/>
        <w:numPr>
          <w:ilvl w:val="0"/>
          <w:numId w:val="9"/>
        </w:numPr>
        <w:ind w:leftChars="-1" w:left="-2" w:firstLineChars="0" w:firstLine="2"/>
        <w:rPr>
          <w:ins w:id="101" w:author="Yang" w:date="2024-11-19T03:19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102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Charging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model-1: purchasing computation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quota</w:t>
        </w:r>
      </w:ins>
    </w:p>
    <w:p w14:paraId="561FBD86" w14:textId="407CFE66" w:rsidR="00B34BD6" w:rsidRPr="00D25F6A" w:rsidRDefault="00B34BD6" w:rsidP="00B34BD6">
      <w:pPr>
        <w:pStyle w:val="af6"/>
        <w:ind w:left="360" w:firstLineChars="0" w:firstLine="0"/>
        <w:rPr>
          <w:ins w:id="103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104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end-user or 3</w:t>
        </w:r>
        <w:r w:rsidRPr="002B61AC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</w:t>
        </w:r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may purchase a certain amount of computation resources for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an</w:t>
        </w:r>
        <w:r w:rsidRPr="00D25F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end-user (e.g.</w:t>
        </w:r>
        <w:r w:rsidRPr="00D25F6A">
          <w:rPr>
            <w:rFonts w:eastAsia="宋体"/>
            <w:szCs w:val="21"/>
            <w:shd w:val="clear" w:color="auto" w:fill="FFFFFF"/>
            <w:lang w:eastAsia="zh-CN"/>
          </w:rPr>
          <w:t xml:space="preserve"> 2 TFLOP</w:t>
        </w:r>
        <w:r w:rsidRPr="00D25F6A">
          <w:rPr>
            <w:rFonts w:eastAsia="宋体" w:hint="eastAsia"/>
            <w:szCs w:val="21"/>
            <w:shd w:val="clear" w:color="auto" w:fill="FFFFFF"/>
            <w:lang w:eastAsia="zh-CN"/>
          </w:rPr>
          <w:t>s</w:t>
        </w:r>
        <w:r w:rsidRPr="00D25F6A">
          <w:rPr>
            <w:rFonts w:eastAsia="宋体"/>
            <w:szCs w:val="21"/>
            <w:shd w:val="clear" w:color="auto" w:fill="FFFFFF"/>
            <w:lang w:eastAsia="zh-CN"/>
          </w:rPr>
          <w:t xml:space="preserve"> for one month)</w:t>
        </w:r>
        <w:r>
          <w:rPr>
            <w:rFonts w:eastAsia="宋体"/>
            <w:szCs w:val="21"/>
            <w:shd w:val="clear" w:color="auto" w:fill="FFFFFF"/>
            <w:lang w:eastAsia="zh-CN"/>
          </w:rPr>
          <w:t>. The computation quota will be allocated for a UE when performing AI inference.</w:t>
        </w:r>
      </w:ins>
    </w:p>
    <w:p w14:paraId="1AB6AA1B" w14:textId="77777777" w:rsidR="00B34BD6" w:rsidRPr="00532653" w:rsidRDefault="00B34BD6" w:rsidP="00B34BD6">
      <w:pPr>
        <w:pStyle w:val="af6"/>
        <w:numPr>
          <w:ilvl w:val="0"/>
          <w:numId w:val="9"/>
        </w:numPr>
        <w:ind w:leftChars="-1" w:left="-2" w:firstLineChars="0" w:firstLine="2"/>
        <w:rPr>
          <w:ins w:id="105" w:author="Yang" w:date="2024-11-19T03:19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106" w:author="Yang" w:date="2024-11-19T03:19:00Z"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Charging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model-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2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: 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>renting</w:t>
        </w:r>
        <w:r w:rsidRPr="00B77F26">
          <w:rPr>
            <w:rFonts w:eastAsia="宋体" w:hint="eastAsia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computation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resource by 3</w:t>
        </w:r>
        <w:r w:rsidRPr="002B61AC">
          <w:rPr>
            <w:rFonts w:eastAsia="宋体"/>
            <w:b/>
            <w:bCs/>
            <w:color w:val="2E3033"/>
            <w:szCs w:val="21"/>
            <w:shd w:val="clear" w:color="auto" w:fill="FFFFFF"/>
            <w:vertAlign w:val="superscript"/>
            <w:lang w:val="en-US" w:eastAsia="zh-CN"/>
          </w:rPr>
          <w:t>rd</w:t>
        </w:r>
        <w:r>
          <w:rPr>
            <w:rFonts w:eastAsia="宋体"/>
            <w:b/>
            <w:bCs/>
            <w:color w:val="2E3033"/>
            <w:szCs w:val="21"/>
            <w:shd w:val="clear" w:color="auto" w:fill="FFFFFF"/>
            <w:lang w:val="en-US" w:eastAsia="zh-CN"/>
          </w:rPr>
          <w:t xml:space="preserve"> party, and prioritize AI task request as value added service</w:t>
        </w:r>
      </w:ins>
    </w:p>
    <w:p w14:paraId="6CA87AEA" w14:textId="4658134C" w:rsidR="00B34BD6" w:rsidRPr="009651B1" w:rsidRDefault="00B34BD6" w:rsidP="00B34BD6">
      <w:pPr>
        <w:pStyle w:val="af6"/>
        <w:ind w:left="360" w:firstLineChars="0" w:firstLine="0"/>
        <w:rPr>
          <w:ins w:id="107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ins w:id="108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he 3</w:t>
        </w:r>
        <w:r w:rsidRPr="00595C0D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 purchases/rent computation resources provided by 6G network. For example, A company installed a LLM into the 6G network and p</w:t>
        </w:r>
        <w:r w:rsidRPr="00595C0D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ur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chased 100 </w:t>
        </w:r>
        <w:r w:rsidRPr="00595C0D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FLOPS of a computation resource in a city. All the company’s end-users can offload the AI inference task by using the computation resources, but as a </w:t>
        </w:r>
      </w:ins>
      <w:ins w:id="109" w:author="Yang01" w:date="2024-11-19T03:25:00Z">
        <w:r w:rsidR="00CE74C9"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value-added</w:t>
        </w:r>
      </w:ins>
      <w:ins w:id="110" w:author="Yang" w:date="2024-11-19T03:19:00Z"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service, the </w:t>
        </w:r>
        <w:proofErr w:type="spell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  <w:proofErr w:type="spell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gold-level users are prioritized to perform their AI inference request when the computation resources are overload. The 3</w:t>
        </w:r>
        <w:r w:rsidRPr="00595C0D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 or the user himself might pay for </w:t>
        </w:r>
        <w:proofErr w:type="spell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be coming</w:t>
        </w:r>
        <w:proofErr w:type="spell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proofErr w:type="gramStart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>an</w:t>
        </w:r>
        <w:proofErr w:type="gramEnd"/>
        <w:r w:rsidRPr="00595C0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gold-level user.</w:t>
        </w:r>
      </w:ins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BCB204" w:rsidR="00422CD3" w:rsidRPr="000D6532" w:rsidRDefault="00422CD3" w:rsidP="00422CD3">
      <w:pPr>
        <w:pStyle w:val="3"/>
      </w:pPr>
      <w:bookmarkStart w:id="111" w:name="_Toc100743491"/>
      <w:r>
        <w:rPr>
          <w:rFonts w:hint="eastAsia"/>
          <w:lang w:eastAsia="zh-CN"/>
        </w:rPr>
        <w:t>5</w:t>
      </w:r>
      <w:r w:rsidRPr="000D6532">
        <w:t>.1.2</w:t>
      </w:r>
      <w:r w:rsidRPr="000D6532">
        <w:tab/>
        <w:t>Pre-conditions</w:t>
      </w:r>
      <w:bookmarkEnd w:id="111"/>
    </w:p>
    <w:p w14:paraId="026921D3" w14:textId="30FFE27D" w:rsidR="00B34BD6" w:rsidRPr="002B61AC" w:rsidRDefault="00B34BD6" w:rsidP="00B34BD6">
      <w:pPr>
        <w:rPr>
          <w:ins w:id="112" w:author="Yang" w:date="2024-11-19T03:19:00Z"/>
          <w:rFonts w:eastAsia="宋体"/>
          <w:lang w:eastAsia="zh-CN"/>
        </w:rPr>
      </w:pPr>
      <w:ins w:id="113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6AED1F74" w14:textId="7B347902" w:rsidR="00532653" w:rsidRPr="00B34BD6" w:rsidRDefault="00532653" w:rsidP="00422CD3">
      <w:pPr>
        <w:rPr>
          <w:rFonts w:eastAsia="宋体"/>
          <w:lang w:eastAsia="zh-CN"/>
        </w:rPr>
      </w:pPr>
    </w:p>
    <w:p w14:paraId="680797EC" w14:textId="5F094C1E" w:rsidR="00422CD3" w:rsidRDefault="00422CD3" w:rsidP="00422CD3">
      <w:pPr>
        <w:pStyle w:val="3"/>
      </w:pPr>
      <w:bookmarkStart w:id="114" w:name="_Toc355779206"/>
      <w:bookmarkStart w:id="115" w:name="_Toc354586744"/>
      <w:bookmarkStart w:id="116" w:name="_Toc354590103"/>
      <w:bookmarkStart w:id="117" w:name="_Toc100743492"/>
      <w:bookmarkEnd w:id="114"/>
      <w:bookmarkEnd w:id="115"/>
      <w:bookmarkEnd w:id="116"/>
      <w:r>
        <w:rPr>
          <w:rFonts w:hint="eastAsia"/>
          <w:lang w:eastAsia="zh-CN"/>
        </w:rPr>
        <w:lastRenderedPageBreak/>
        <w:t>5</w:t>
      </w:r>
      <w:r w:rsidRPr="000D6532">
        <w:t>.1.3</w:t>
      </w:r>
      <w:r w:rsidRPr="000D6532">
        <w:tab/>
        <w:t>Service Flows</w:t>
      </w:r>
      <w:bookmarkEnd w:id="117"/>
    </w:p>
    <w:p w14:paraId="2575E72D" w14:textId="79DF8958" w:rsidR="00B34BD6" w:rsidRPr="00B34BD6" w:rsidRDefault="00B34BD6" w:rsidP="00B34BD6">
      <w:pPr>
        <w:rPr>
          <w:rFonts w:eastAsia="宋体"/>
          <w:lang w:eastAsia="zh-CN"/>
        </w:rPr>
      </w:pPr>
      <w:bookmarkStart w:id="118" w:name="_Toc355779207"/>
      <w:bookmarkStart w:id="119" w:name="_Toc354586745"/>
      <w:bookmarkStart w:id="120" w:name="_Toc354590104"/>
      <w:bookmarkStart w:id="121" w:name="_Toc100743493"/>
      <w:bookmarkEnd w:id="118"/>
      <w:bookmarkEnd w:id="119"/>
      <w:bookmarkEnd w:id="120"/>
      <w:ins w:id="122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328EE38E" w14:textId="63A0A8BB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.1.4</w:t>
      </w:r>
      <w:r w:rsidRPr="000D6532">
        <w:tab/>
        <w:t>Post-conditions</w:t>
      </w:r>
      <w:bookmarkEnd w:id="121"/>
    </w:p>
    <w:p w14:paraId="12F58500" w14:textId="77777777" w:rsidR="00B34BD6" w:rsidRPr="002B61AC" w:rsidRDefault="00B34BD6" w:rsidP="00B34BD6">
      <w:pPr>
        <w:rPr>
          <w:ins w:id="123" w:author="Yang" w:date="2024-11-19T03:19:00Z"/>
          <w:rFonts w:eastAsia="宋体"/>
          <w:lang w:eastAsia="zh-CN"/>
        </w:rPr>
      </w:pPr>
      <w:ins w:id="124" w:author="Yang" w:date="2024-11-19T03:19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E5229AA" w14:textId="1C7A1180" w:rsidR="00D25F6A" w:rsidRPr="00363F92" w:rsidRDefault="00D25F6A" w:rsidP="00532653">
      <w:pPr>
        <w:rPr>
          <w:rFonts w:eastAsia="宋体"/>
          <w:lang w:eastAsia="zh-CN"/>
        </w:rPr>
      </w:pPr>
    </w:p>
    <w:p w14:paraId="633A0E5B" w14:textId="77777777" w:rsidR="00422CD3" w:rsidRPr="000D6532" w:rsidRDefault="00422CD3" w:rsidP="00422CD3">
      <w:pPr>
        <w:pStyle w:val="3"/>
      </w:pPr>
      <w:bookmarkStart w:id="125" w:name="_Toc355779209"/>
      <w:bookmarkStart w:id="126" w:name="_Toc354586747"/>
      <w:bookmarkStart w:id="127" w:name="_Toc354590106"/>
      <w:bookmarkStart w:id="128" w:name="_Toc100743494"/>
      <w:bookmarkEnd w:id="125"/>
      <w:bookmarkEnd w:id="126"/>
      <w:bookmarkEnd w:id="127"/>
      <w:r>
        <w:rPr>
          <w:rFonts w:hint="eastAsia"/>
          <w:lang w:eastAsia="zh-CN"/>
        </w:rPr>
        <w:t>5</w:t>
      </w:r>
      <w:r w:rsidRPr="000D6532">
        <w:t>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8"/>
    </w:p>
    <w:p w14:paraId="3871BD56" w14:textId="77777777" w:rsidR="00B34BD6" w:rsidRPr="00E55485" w:rsidRDefault="00B34BD6" w:rsidP="00B34BD6">
      <w:pPr>
        <w:rPr>
          <w:ins w:id="129" w:author="Yang" w:date="2024-11-19T03:19:00Z"/>
          <w:rFonts w:eastAsia="宋体"/>
          <w:color w:val="2E3033"/>
          <w:szCs w:val="21"/>
          <w:shd w:val="clear" w:color="auto" w:fill="FFFFFF"/>
          <w:lang w:eastAsia="zh-CN"/>
        </w:rPr>
      </w:pPr>
      <w:bookmarkStart w:id="130" w:name="_Toc100743495"/>
      <w:ins w:id="131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GPP TS22.261 C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lause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6.40 and 7.10 describe the communication functionality and KPIs for AIML model transfer in 5GS. The current requirements are assuming the 5G network is performed as a transmission pipeline only. However, 6G network may get deeply involved for an AIML operation by providing computation resources, data, model and enhanced connections.</w:t>
        </w:r>
      </w:ins>
    </w:p>
    <w:p w14:paraId="6D5D8986" w14:textId="40DB244C" w:rsidR="00B34BD6" w:rsidRP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132" w:author="Yang" w:date="2024-11-19T03:19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hus, it require</w:t>
        </w:r>
      </w:ins>
      <w:ins w:id="133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</w:ins>
      <w:ins w:id="134" w:author="Yang" w:date="2024-11-19T03:1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more functionality and KPIs for 6G network to perform AIML operation as a native AI service.</w:t>
        </w:r>
      </w:ins>
    </w:p>
    <w:p w14:paraId="03E768F5" w14:textId="0C031587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0"/>
    </w:p>
    <w:p w14:paraId="758463F2" w14:textId="77777777" w:rsidR="00B34BD6" w:rsidRPr="00F83017" w:rsidRDefault="00B34BD6" w:rsidP="00B34BD6">
      <w:pPr>
        <w:rPr>
          <w:ins w:id="135" w:author="Yang" w:date="2024-11-19T03:20:00Z"/>
          <w:rFonts w:eastAsia="宋体"/>
          <w:b/>
          <w:szCs w:val="21"/>
          <w:shd w:val="clear" w:color="auto" w:fill="FFFFFF"/>
        </w:rPr>
      </w:pPr>
      <w:ins w:id="136" w:author="Yang" w:date="2024-11-19T03:20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72FB374B" w14:textId="2F4035DE" w:rsidR="00B34BD6" w:rsidRDefault="00B34BD6" w:rsidP="00B34BD6">
      <w:pPr>
        <w:rPr>
          <w:ins w:id="137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38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5.1.6-1] Subject to operator policy and user consent, the 3GPP</w:t>
        </w:r>
      </w:ins>
      <w:ins w:id="139" w:author="ZHANG Shuang" w:date="2024-11-20T15:44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40" w:author="Yang01" w:date="2024-11-21T06:05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>network</w:t>
        </w:r>
      </w:ins>
      <w:ins w:id="141" w:author="ZHANG Shuang" w:date="2024-11-20T15:43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</w:t>
        </w:r>
      </w:ins>
      <w:ins w:id="142" w:author="ZHANG Shuang" w:date="2024-11-20T15:44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i.e. 3GPP core network, </w:t>
        </w:r>
      </w:ins>
      <w:ins w:id="143" w:author="ZHANG Shuang" w:date="2024-11-20T15:48:00Z">
        <w:r w:rsidR="00A07E33">
          <w:rPr>
            <w:rFonts w:eastAsia="宋体"/>
            <w:color w:val="2E3033"/>
            <w:szCs w:val="21"/>
            <w:shd w:val="clear" w:color="auto" w:fill="FFFFFF"/>
            <w:lang w:eastAsia="zh-CN"/>
          </w:rPr>
          <w:t>operator managed data network</w:t>
        </w:r>
      </w:ins>
      <w:ins w:id="144" w:author="ZHANG Shuang" w:date="2024-11-20T15:43:00Z">
        <w:r w:rsidR="00A56C97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14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provide </w:t>
        </w:r>
      </w:ins>
      <w:ins w:id="146" w:author="ZHANG Shuang" w:date="2024-11-20T15:47:00Z">
        <w:r w:rsidR="00A07E3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and manage </w:t>
        </w:r>
      </w:ins>
      <w:ins w:id="14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computation resources, which can be used for</w:t>
        </w:r>
      </w:ins>
      <w:ins w:id="148" w:author="Yang01" w:date="2024-11-19T03:32:00Z">
        <w:r w:rsidR="00C773D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49" w:author="Yang01" w:date="2024-11-21T05:27:00Z"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computation task requested by 3</w:t>
        </w:r>
        <w:r w:rsidR="00421922" w:rsidRPr="00823D9F">
          <w:rPr>
            <w:rFonts w:eastAsia="宋体"/>
            <w:color w:val="2E3033"/>
            <w:szCs w:val="21"/>
            <w:shd w:val="clear" w:color="auto" w:fill="FFFFFF"/>
            <w:vertAlign w:val="superscript"/>
            <w:lang w:eastAsia="zh-CN"/>
          </w:rPr>
          <w:t>rd</w:t>
        </w:r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party</w:t>
        </w:r>
      </w:ins>
      <w:ins w:id="150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(e.g. for LLM based inference)</w:t>
        </w:r>
      </w:ins>
      <w:ins w:id="151" w:author="Yang01" w:date="2024-11-21T05:27:00Z">
        <w:r w:rsidR="00421922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2A85262B" w14:textId="091EBEBD" w:rsidR="00B34BD6" w:rsidRDefault="00A07E33">
      <w:pPr>
        <w:ind w:firstLine="284"/>
        <w:rPr>
          <w:ins w:id="152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  <w:pPrChange w:id="153" w:author="ZHANG Shuang" w:date="2024-11-20T15:47:00Z">
          <w:pPr/>
        </w:pPrChange>
      </w:pPr>
      <w:ins w:id="154" w:author="ZHANG Shuang" w:date="2024-11-20T15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NOTE: the management aspects includes:</w:t>
        </w:r>
      </w:ins>
    </w:p>
    <w:p w14:paraId="54CDB8B7" w14:textId="2C02151E" w:rsidR="00B34BD6" w:rsidRDefault="00A07E33" w:rsidP="00176610">
      <w:pPr>
        <w:ind w:leftChars="200" w:left="400"/>
        <w:rPr>
          <w:ins w:id="155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56" w:author="ZHANG Shuang" w:date="2024-11-20T15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ab/>
        </w:r>
      </w:ins>
      <w:ins w:id="157" w:author="Yang01" w:date="2024-11-21T05:12:00Z">
        <w:r w:rsidR="00176610">
          <w:t xml:space="preserve">-  </w:t>
        </w:r>
      </w:ins>
      <w:ins w:id="158" w:author="Yang01" w:date="2024-11-21T05:19:00Z">
        <w:r w:rsidR="006C37B5">
          <w:t xml:space="preserve">monitoring </w:t>
        </w:r>
      </w:ins>
      <w:ins w:id="159" w:author="Yang01" w:date="2024-11-21T05:12:00Z">
        <w:r w:rsidR="00176610">
          <w:t>computing resource utilization</w:t>
        </w:r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>;</w:t>
        </w:r>
      </w:ins>
    </w:p>
    <w:p w14:paraId="73342642" w14:textId="77777777" w:rsidR="00B34BD6" w:rsidRDefault="00B34BD6">
      <w:pPr>
        <w:ind w:leftChars="200" w:left="400" w:firstLine="168"/>
        <w:rPr>
          <w:ins w:id="160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  <w:pPrChange w:id="161" w:author="ZHANG Shuang" w:date="2024-11-20T15:47:00Z">
          <w:pPr>
            <w:ind w:leftChars="200" w:left="400"/>
          </w:pPr>
        </w:pPrChange>
      </w:pPr>
      <w:ins w:id="162" w:author="Yang" w:date="2024-11-19T03:20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charging for consuming computation resources.</w:t>
        </w:r>
      </w:ins>
    </w:p>
    <w:p w14:paraId="32ACB3C1" w14:textId="0018248D" w:rsidR="00B34BD6" w:rsidRDefault="00B34BD6" w:rsidP="00B34BD6">
      <w:pPr>
        <w:rPr>
          <w:ins w:id="163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64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5.1.6-3] Subject to operator policy and user consent, the 3GPP</w:t>
        </w:r>
      </w:ins>
      <w:ins w:id="165" w:author="Yang01" w:date="2024-11-21T06:05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network</w:t>
        </w:r>
      </w:ins>
      <w:ins w:id="166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discover a network entity </w:t>
        </w:r>
      </w:ins>
      <w:ins w:id="167" w:author="Yang01" w:date="2024-11-21T21:46:00Z">
        <w:r w:rsidR="009A5DD1">
          <w:rPr>
            <w:rFonts w:eastAsia="宋体"/>
            <w:color w:val="2E3033"/>
            <w:szCs w:val="21"/>
            <w:shd w:val="clear" w:color="auto" w:fill="FFFFFF"/>
            <w:lang w:eastAsia="zh-CN"/>
          </w:rPr>
          <w:t>(</w:t>
        </w:r>
      </w:ins>
      <w:ins w:id="168" w:author="ZHANG Shuang" w:date="2024-11-20T15:49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>in the 3GPP</w:t>
        </w:r>
      </w:ins>
      <w:ins w:id="169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70" w:author="ZHANG Shuang" w:date="2024-11-20T15:49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>core network</w:t>
        </w:r>
      </w:ins>
      <w:ins w:id="171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</w:t>
        </w:r>
      </w:ins>
      <w:ins w:id="172" w:author="Yang01" w:date="2024-11-21T05:20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trusted </w:t>
        </w:r>
      </w:ins>
      <w:ins w:id="173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>Edge server</w:t>
        </w:r>
      </w:ins>
      <w:ins w:id="174" w:author="Yang01" w:date="2024-11-21T21:46:00Z">
        <w:r w:rsidR="009A5DD1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175" w:author="Yang01" w:date="2024-11-21T05:05:00Z">
        <w:r w:rsidR="0017661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76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supporting a specific computation task (e.g. support a specific LLM).</w:t>
        </w:r>
      </w:ins>
    </w:p>
    <w:p w14:paraId="2678BDAB" w14:textId="1FCE8550" w:rsidR="00B34BD6" w:rsidRDefault="00B34BD6" w:rsidP="00B34BD6">
      <w:pPr>
        <w:rPr>
          <w:ins w:id="177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78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5.1.6-4] Subject to operator policy and user consent, the 3GPP </w:t>
        </w:r>
      </w:ins>
      <w:ins w:id="179" w:author="Yang01" w:date="2024-11-21T06:05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network </w:t>
        </w:r>
      </w:ins>
      <w:ins w:id="180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shall be able to get aware </w:t>
        </w:r>
      </w:ins>
      <w:ins w:id="181" w:author="Yang01" w:date="2024-11-21T05:20:00Z">
        <w:r w:rsidR="006C37B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of </w:t>
        </w:r>
      </w:ins>
      <w:ins w:id="182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 traffic sent by UE which is for computation task and route the traffic to a corresponding netwo</w:t>
        </w:r>
        <w:bookmarkStart w:id="183" w:name="_GoBack"/>
        <w:bookmarkEnd w:id="183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rk function.</w:t>
        </w:r>
      </w:ins>
    </w:p>
    <w:p w14:paraId="011118B3" w14:textId="496416E1" w:rsidR="00B34BD6" w:rsidRDefault="00B34BD6" w:rsidP="00B34BD6">
      <w:pPr>
        <w:rPr>
          <w:ins w:id="184" w:author="Yang" w:date="2024-11-19T03:20:00Z"/>
          <w:rFonts w:eastAsia="宋体"/>
          <w:color w:val="2E3033"/>
          <w:szCs w:val="21"/>
          <w:shd w:val="clear" w:color="auto" w:fill="FFFFFF"/>
          <w:lang w:eastAsia="zh-CN"/>
        </w:rPr>
      </w:pPr>
      <w:ins w:id="185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5.1.6-5] Subject to operator policy and user consent, the 3GPP</w:t>
        </w:r>
      </w:ins>
      <w:ins w:id="186" w:author="ZHANG Shuang" w:date="2024-11-20T15:50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core</w:t>
        </w:r>
      </w:ins>
      <w:ins w:id="187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88" w:author="Yang01" w:date="2024-11-21T06:06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>network</w:t>
        </w:r>
      </w:ins>
      <w:ins w:id="189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estimate the time consumed for running a computation task (e.g. an LLM</w:t>
        </w:r>
      </w:ins>
      <w:ins w:id="190" w:author="Yang01" w:date="2024-11-19T03:27:00Z">
        <w:r w:rsidR="00E841F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inference</w:t>
        </w:r>
      </w:ins>
      <w:ins w:id="191" w:author="Yang" w:date="2024-11-19T03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) and balance the communication time and computation time in order to achieve the e2e task latency.</w:t>
        </w:r>
      </w:ins>
    </w:p>
    <w:p w14:paraId="0E68CDDA" w14:textId="06CD1616" w:rsidR="00F17C88" w:rsidRDefault="009A5DD1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192" w:author="Yang01" w:date="2024-11-21T21:41:00Z">
        <w:r w:rsidDel="009A5DD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93" w:author="Yang" w:date="2024-11-19T03:20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5.1.6-6] Subject to operator policy and user consent, the 3GPP </w:t>
        </w:r>
      </w:ins>
      <w:ins w:id="194" w:author="ZHANG Shuang" w:date="2024-11-20T15:50:00Z">
        <w:r w:rsidR="00BC127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core </w:t>
        </w:r>
      </w:ins>
      <w:ins w:id="195" w:author="Yang01" w:date="2024-11-21T06:06:00Z">
        <w:r w:rsidR="00F35076">
          <w:rPr>
            <w:rFonts w:eastAsia="宋体"/>
            <w:color w:val="2E3033"/>
            <w:szCs w:val="21"/>
            <w:shd w:val="clear" w:color="auto" w:fill="FFFFFF"/>
            <w:lang w:eastAsia="zh-CN"/>
          </w:rPr>
          <w:t>network</w:t>
        </w:r>
      </w:ins>
      <w:ins w:id="196" w:author="Yang" w:date="2024-11-19T03:20:00Z">
        <w:r w:rsidR="00B34BD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shall be able to prioritize processing the computation task request for a high-priority user.</w:t>
        </w:r>
      </w:ins>
    </w:p>
    <w:p w14:paraId="177925CB" w14:textId="6EE92CCF" w:rsidR="00422CD3" w:rsidRDefault="00422CD3" w:rsidP="00B1773C"/>
    <w:bookmarkEnd w:id="10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E890C9" w16cex:dateUtc="2024-11-20T21:46:00Z"/>
  <w16cex:commentExtensible w16cex:durableId="2AE89183" w16cex:dateUtc="2024-11-20T21:49:00Z"/>
  <w16cex:commentExtensible w16cex:durableId="2AE89257" w16cex:dateUtc="2024-11-20T21:52:00Z"/>
  <w16cex:commentExtensible w16cex:durableId="2AE892AB" w16cex:dateUtc="2024-11-20T21:54:00Z"/>
  <w16cex:commentExtensible w16cex:durableId="2AE892C3" w16cex:dateUtc="2024-11-20T21:54:00Z"/>
  <w16cex:commentExtensible w16cex:durableId="2AE892CE" w16cex:dateUtc="2024-11-20T21:54:00Z"/>
  <w16cex:commentExtensible w16cex:durableId="2AE892D7" w16cex:dateUtc="2024-11-20T21:54:00Z"/>
  <w16cex:commentExtensible w16cex:durableId="2AE89356" w16cex:dateUtc="2024-11-20T21:56:00Z"/>
  <w16cex:commentExtensible w16cex:durableId="2AE8933D" w16cex:dateUtc="2024-11-20T21:5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33AC3" w14:textId="77777777" w:rsidR="003A505D" w:rsidRDefault="003A505D">
      <w:pPr>
        <w:spacing w:after="0"/>
      </w:pPr>
      <w:r>
        <w:separator/>
      </w:r>
    </w:p>
  </w:endnote>
  <w:endnote w:type="continuationSeparator" w:id="0">
    <w:p w14:paraId="08F9D7AB" w14:textId="77777777" w:rsidR="003A505D" w:rsidRDefault="003A50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DD9B2" w14:textId="77777777" w:rsidR="003A505D" w:rsidRDefault="003A505D">
      <w:pPr>
        <w:spacing w:after="0"/>
      </w:pPr>
      <w:r>
        <w:separator/>
      </w:r>
    </w:p>
  </w:footnote>
  <w:footnote w:type="continuationSeparator" w:id="0">
    <w:p w14:paraId="405496F5" w14:textId="77777777" w:rsidR="003A505D" w:rsidRDefault="003A50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01">
    <w15:presenceInfo w15:providerId="None" w15:userId="Yang01"/>
  </w15:person>
  <w15:person w15:author="Yang">
    <w15:presenceInfo w15:providerId="None" w15:userId="Yang"/>
  </w15:person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6610"/>
    <w:rsid w:val="00177935"/>
    <w:rsid w:val="001814F8"/>
    <w:rsid w:val="00192C46"/>
    <w:rsid w:val="00192F87"/>
    <w:rsid w:val="00193EB3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3BE2"/>
    <w:rsid w:val="001E41F3"/>
    <w:rsid w:val="001E6E98"/>
    <w:rsid w:val="001F211C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B1683"/>
    <w:rsid w:val="002B2F22"/>
    <w:rsid w:val="002B4912"/>
    <w:rsid w:val="002B5582"/>
    <w:rsid w:val="002B5741"/>
    <w:rsid w:val="002B61AC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78E5"/>
    <w:rsid w:val="0031355F"/>
    <w:rsid w:val="00322D48"/>
    <w:rsid w:val="003258E9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F27E1"/>
    <w:rsid w:val="00402F08"/>
    <w:rsid w:val="00404023"/>
    <w:rsid w:val="0040547C"/>
    <w:rsid w:val="00410371"/>
    <w:rsid w:val="00415EA0"/>
    <w:rsid w:val="00416CAA"/>
    <w:rsid w:val="00421922"/>
    <w:rsid w:val="00422CD3"/>
    <w:rsid w:val="004242F1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C17"/>
    <w:rsid w:val="004E08BA"/>
    <w:rsid w:val="004E27A6"/>
    <w:rsid w:val="004E4766"/>
    <w:rsid w:val="004F4CDD"/>
    <w:rsid w:val="004F7F00"/>
    <w:rsid w:val="00502E9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C0D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51E9"/>
    <w:rsid w:val="00655450"/>
    <w:rsid w:val="00660C55"/>
    <w:rsid w:val="00663055"/>
    <w:rsid w:val="00665AF6"/>
    <w:rsid w:val="00665C47"/>
    <w:rsid w:val="00667224"/>
    <w:rsid w:val="00673B02"/>
    <w:rsid w:val="00677619"/>
    <w:rsid w:val="006779D5"/>
    <w:rsid w:val="006865D6"/>
    <w:rsid w:val="006879F2"/>
    <w:rsid w:val="00691C11"/>
    <w:rsid w:val="00692112"/>
    <w:rsid w:val="00693CB3"/>
    <w:rsid w:val="00695808"/>
    <w:rsid w:val="006A0001"/>
    <w:rsid w:val="006A1BF7"/>
    <w:rsid w:val="006A41F6"/>
    <w:rsid w:val="006A6FF2"/>
    <w:rsid w:val="006B2B4D"/>
    <w:rsid w:val="006B46FB"/>
    <w:rsid w:val="006B57DA"/>
    <w:rsid w:val="006C37B5"/>
    <w:rsid w:val="006C4308"/>
    <w:rsid w:val="006C5E79"/>
    <w:rsid w:val="006C79CB"/>
    <w:rsid w:val="006D3EC9"/>
    <w:rsid w:val="006E0A37"/>
    <w:rsid w:val="006E21FB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1F90"/>
    <w:rsid w:val="00736916"/>
    <w:rsid w:val="007408DC"/>
    <w:rsid w:val="00740E16"/>
    <w:rsid w:val="00741C40"/>
    <w:rsid w:val="00743584"/>
    <w:rsid w:val="00751858"/>
    <w:rsid w:val="00752E33"/>
    <w:rsid w:val="00757805"/>
    <w:rsid w:val="007627FE"/>
    <w:rsid w:val="007718FB"/>
    <w:rsid w:val="00772D69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288D"/>
    <w:rsid w:val="00823D9F"/>
    <w:rsid w:val="00824BDD"/>
    <w:rsid w:val="00826436"/>
    <w:rsid w:val="008279FA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7777F"/>
    <w:rsid w:val="00884CEE"/>
    <w:rsid w:val="008863B9"/>
    <w:rsid w:val="00894D3D"/>
    <w:rsid w:val="00894FDF"/>
    <w:rsid w:val="008A40D5"/>
    <w:rsid w:val="008A4496"/>
    <w:rsid w:val="008A45A6"/>
    <w:rsid w:val="008A6229"/>
    <w:rsid w:val="008B70D0"/>
    <w:rsid w:val="008C0670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7956"/>
    <w:rsid w:val="00930FEF"/>
    <w:rsid w:val="00934211"/>
    <w:rsid w:val="009372EC"/>
    <w:rsid w:val="00941E30"/>
    <w:rsid w:val="009430BD"/>
    <w:rsid w:val="009441B4"/>
    <w:rsid w:val="009449B3"/>
    <w:rsid w:val="00944A38"/>
    <w:rsid w:val="0094670B"/>
    <w:rsid w:val="00956B67"/>
    <w:rsid w:val="009651B1"/>
    <w:rsid w:val="0096706E"/>
    <w:rsid w:val="00970E26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432D"/>
    <w:rsid w:val="00AC5820"/>
    <w:rsid w:val="00AC6485"/>
    <w:rsid w:val="00AC7649"/>
    <w:rsid w:val="00AD1CD8"/>
    <w:rsid w:val="00AE23C2"/>
    <w:rsid w:val="00AF29D3"/>
    <w:rsid w:val="00AF2A20"/>
    <w:rsid w:val="00AF348E"/>
    <w:rsid w:val="00AF5480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EC9"/>
    <w:rsid w:val="00B338DB"/>
    <w:rsid w:val="00B34BD6"/>
    <w:rsid w:val="00B3506A"/>
    <w:rsid w:val="00B3671D"/>
    <w:rsid w:val="00B37B97"/>
    <w:rsid w:val="00B478B4"/>
    <w:rsid w:val="00B606B0"/>
    <w:rsid w:val="00B6196E"/>
    <w:rsid w:val="00B65A90"/>
    <w:rsid w:val="00B67B97"/>
    <w:rsid w:val="00B77F26"/>
    <w:rsid w:val="00B80014"/>
    <w:rsid w:val="00B8053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244F"/>
    <w:rsid w:val="00BD279D"/>
    <w:rsid w:val="00BD50C7"/>
    <w:rsid w:val="00BD5503"/>
    <w:rsid w:val="00BD5693"/>
    <w:rsid w:val="00BD5DB7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5133"/>
    <w:rsid w:val="00C858F9"/>
    <w:rsid w:val="00C87806"/>
    <w:rsid w:val="00C87B9F"/>
    <w:rsid w:val="00C9099E"/>
    <w:rsid w:val="00C91344"/>
    <w:rsid w:val="00C92EB4"/>
    <w:rsid w:val="00C9322F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5026"/>
    <w:rsid w:val="00CC5A4E"/>
    <w:rsid w:val="00CC5B7A"/>
    <w:rsid w:val="00CC68D0"/>
    <w:rsid w:val="00CC7C47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6D51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B01"/>
    <w:rsid w:val="00DB72E5"/>
    <w:rsid w:val="00DD247E"/>
    <w:rsid w:val="00DD4BB6"/>
    <w:rsid w:val="00DD4FBE"/>
    <w:rsid w:val="00DD583A"/>
    <w:rsid w:val="00DD731D"/>
    <w:rsid w:val="00DE2CA6"/>
    <w:rsid w:val="00DE34CF"/>
    <w:rsid w:val="00DE47C2"/>
    <w:rsid w:val="00DE6884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626F"/>
    <w:rsid w:val="00E76DA0"/>
    <w:rsid w:val="00E77272"/>
    <w:rsid w:val="00E77EE4"/>
    <w:rsid w:val="00E8126C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E333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2F76"/>
    <w:rsid w:val="00F83017"/>
    <w:rsid w:val="00F86065"/>
    <w:rsid w:val="00F86442"/>
    <w:rsid w:val="00F92139"/>
    <w:rsid w:val="00F951A5"/>
    <w:rsid w:val="00F96080"/>
    <w:rsid w:val="00F97834"/>
    <w:rsid w:val="00FA1F67"/>
    <w:rsid w:val="00FA3AD8"/>
    <w:rsid w:val="00FA494B"/>
    <w:rsid w:val="00FB53A6"/>
    <w:rsid w:val="00FB582D"/>
    <w:rsid w:val="00FB6386"/>
    <w:rsid w:val="00FD230E"/>
    <w:rsid w:val="00FD3CBB"/>
    <w:rsid w:val="00FE0C18"/>
    <w:rsid w:val="00FE1699"/>
    <w:rsid w:val="00FE1E70"/>
    <w:rsid w:val="00FE1EC3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chien-sheng.yang@mediatek.com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xuyang@oppo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5B32BB-FA14-464F-A1AE-40EFD3A964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1111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Yang01</cp:lastModifiedBy>
  <cp:revision>2</cp:revision>
  <cp:lastPrinted>2411-12-31T15:59:00Z</cp:lastPrinted>
  <dcterms:created xsi:type="dcterms:W3CDTF">2024-11-21T14:26:00Z</dcterms:created>
  <dcterms:modified xsi:type="dcterms:W3CDTF">2024-11-21T14:26:00Z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